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F238C">
      <w:pPr>
        <w:tabs>
          <w:tab w:val="left" w:pos="6300"/>
        </w:tabs>
        <w:snapToGrid w:val="0"/>
        <w:spacing w:line="360" w:lineRule="auto"/>
        <w:jc w:val="center"/>
        <w:outlineLvl w:val="0"/>
        <w:rPr>
          <w:rFonts w:ascii="宋体" w:hAnsi="宋体" w:cs="宋体"/>
          <w:b/>
          <w:szCs w:val="28"/>
        </w:rPr>
      </w:pPr>
      <w:bookmarkStart w:id="0" w:name="_Toc10165"/>
      <w:bookmarkStart w:id="1" w:name="_Toc24980"/>
      <w:r>
        <w:rPr>
          <w:rFonts w:hint="eastAsia" w:ascii="宋体" w:hAnsi="宋体" w:cs="宋体"/>
          <w:b/>
          <w:szCs w:val="28"/>
        </w:rPr>
        <w:t>报价函</w:t>
      </w:r>
      <w:bookmarkEnd w:id="0"/>
      <w:bookmarkEnd w:id="1"/>
    </w:p>
    <w:p w14:paraId="12218A74">
      <w:pPr>
        <w:tabs>
          <w:tab w:val="left" w:pos="6300"/>
        </w:tabs>
        <w:adjustRightInd w:val="0"/>
        <w:spacing w:line="360" w:lineRule="auto"/>
        <w:rPr>
          <w:rFonts w:ascii="宋体" w:hAnsi="宋体" w:cs="宋体"/>
          <w:sz w:val="24"/>
          <w:szCs w:val="24"/>
          <w:u w:val="single"/>
        </w:rPr>
      </w:pPr>
    </w:p>
    <w:p w14:paraId="4D93D5C9">
      <w:pPr>
        <w:tabs>
          <w:tab w:val="left" w:pos="6300"/>
        </w:tabs>
        <w:adjustRightInd w:val="0"/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u w:val="single"/>
        </w:rPr>
        <w:t>黑龙江省疾病预防控制中心</w:t>
      </w:r>
      <w:r>
        <w:rPr>
          <w:rFonts w:hint="eastAsia" w:ascii="宋体" w:hAnsi="宋体" w:cs="宋体"/>
          <w:sz w:val="24"/>
          <w:szCs w:val="24"/>
        </w:rPr>
        <w:t>：</w:t>
      </w:r>
    </w:p>
    <w:p w14:paraId="3C9AE8DF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按照已收到的贵单位询价通知书要求，经我方______________________（供应商名称）认真研究采购人需求、供应商须知、资质要求和其它有关要求后，我方愿按上述合同条款、技术规范、资质要求进行响应。我方完全接受本次询价通知书规定的所有要求及评审办法，并承诺在成交后执行询价通知书、响应文件和合同的全部要求，并履行我方的全部义务。我方的最终报价为总承包价，保证不以任何理由增加报价并同意以下事项：</w:t>
      </w:r>
    </w:p>
    <w:p w14:paraId="1C15FA86">
      <w:pPr>
        <w:numPr>
          <w:ilvl w:val="0"/>
          <w:numId w:val="1"/>
        </w:num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我方愿意为本项目提供货物/服务，总报价（保留小数点后两位）为</w:t>
      </w:r>
      <w:r>
        <w:rPr>
          <w:rFonts w:hint="eastAsia" w:ascii="宋体" w:hAnsi="宋体" w:cs="宋体"/>
          <w:sz w:val="24"/>
          <w:szCs w:val="24"/>
          <w:u w:val="single"/>
        </w:rPr>
        <w:t xml:space="preserve">大写：        </w:t>
      </w:r>
      <w:r>
        <w:rPr>
          <w:rFonts w:hint="eastAsia" w:ascii="宋体" w:hAnsi="宋体" w:cs="宋体"/>
          <w:sz w:val="24"/>
          <w:szCs w:val="24"/>
        </w:rPr>
        <w:t>，</w:t>
      </w:r>
      <w:r>
        <w:rPr>
          <w:rFonts w:hint="eastAsia" w:ascii="宋体" w:hAnsi="宋体" w:cs="宋体"/>
          <w:sz w:val="24"/>
          <w:szCs w:val="24"/>
          <w:u w:val="single"/>
        </w:rPr>
        <w:t xml:space="preserve">小写：      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39F17326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2、我方若成为成交供应商，保证项目履约期限（服务期/工期）为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。</w:t>
      </w:r>
    </w:p>
    <w:p w14:paraId="0146F38A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3、我方承诺本项目响应文件有效期为</w:t>
      </w:r>
      <w:r>
        <w:rPr>
          <w:rFonts w:hint="eastAsia" w:ascii="宋体" w:hAnsi="宋体" w:cs="宋体"/>
          <w:w w:val="110"/>
          <w:sz w:val="24"/>
          <w:szCs w:val="24"/>
          <w:u w:val="single"/>
        </w:rPr>
        <w:t>从提交响应文件截止之日起    日历天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5B31B1E8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4、我方理解，最低报价不是成交的唯一条件。</w:t>
      </w:r>
    </w:p>
    <w:p w14:paraId="33240989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5、我方郑重声明：所提供的响应文件内容全部真实有效。如经查实提供的内容、进行承诺的事项存在虚假，我方自愿接受有关处罚，及由此带来的法律后果。</w:t>
      </w:r>
    </w:p>
    <w:p w14:paraId="6FD003AC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6、我方将严格遵守《中华人民共和国政府采购法》、《中华人民共和国民法典》等有关法律、法规规定，如有违反，无条件接受相关部门的处罚。</w:t>
      </w:r>
    </w:p>
    <w:p w14:paraId="08E0A5AE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7、我方同意提供贵方另外要求的与其响应有关的任何数据或资料。</w:t>
      </w:r>
    </w:p>
    <w:p w14:paraId="16C678FA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8、我方将按照询价通知书、响应文件及相关要求、规定进行合同签订，并严格执行和承担协议和合同规定的责任和义务。</w:t>
      </w:r>
    </w:p>
    <w:p w14:paraId="67B73E2F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9、我单位如果存在下列情形的，愿意承担取消成交资格、接受有关监督部门处罚等后果：</w:t>
      </w:r>
    </w:p>
    <w:p w14:paraId="5B3314EF">
      <w:pPr>
        <w:pStyle w:val="7"/>
        <w:tabs>
          <w:tab w:val="left" w:pos="1092"/>
        </w:tabs>
        <w:spacing w:line="360" w:lineRule="auto"/>
        <w:ind w:left="585" w:firstLine="480" w:firstLineChars="200"/>
        <w:jc w:val="left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（1）成交后，无正当理由放弃成交资格；</w:t>
      </w:r>
    </w:p>
    <w:p w14:paraId="55B1346F">
      <w:pPr>
        <w:pStyle w:val="7"/>
        <w:tabs>
          <w:tab w:val="left" w:pos="1092"/>
        </w:tabs>
        <w:spacing w:line="360" w:lineRule="auto"/>
        <w:ind w:left="585" w:firstLine="480" w:firstLineChars="200"/>
        <w:jc w:val="left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（2）成交后，无正当理由不与采购人签订合同；</w:t>
      </w:r>
    </w:p>
    <w:p w14:paraId="2AA487FA">
      <w:pPr>
        <w:pStyle w:val="7"/>
        <w:tabs>
          <w:tab w:val="left" w:pos="1092"/>
        </w:tabs>
        <w:spacing w:line="360" w:lineRule="auto"/>
        <w:ind w:left="585" w:firstLine="480" w:firstLineChars="200"/>
        <w:jc w:val="left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（3）在签订合同时，向采购人提出附加条件或不按照相关要求签订合同；</w:t>
      </w:r>
    </w:p>
    <w:p w14:paraId="47E02969">
      <w:pPr>
        <w:pStyle w:val="7"/>
        <w:tabs>
          <w:tab w:val="left" w:pos="1092"/>
        </w:tabs>
        <w:spacing w:line="360" w:lineRule="auto"/>
        <w:ind w:left="585" w:firstLine="480" w:firstLineChars="200"/>
        <w:jc w:val="left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（4）不按照询价通知书要求提交履约保证金；</w:t>
      </w:r>
    </w:p>
    <w:p w14:paraId="31CA582C">
      <w:pPr>
        <w:pStyle w:val="7"/>
        <w:tabs>
          <w:tab w:val="left" w:pos="1092"/>
        </w:tabs>
        <w:spacing w:line="360" w:lineRule="auto"/>
        <w:ind w:left="585" w:firstLine="480" w:firstLineChars="200"/>
        <w:jc w:val="left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（5）要求修改、补充和撤销响应文件的实质性内容；</w:t>
      </w:r>
    </w:p>
    <w:p w14:paraId="62F1ED15">
      <w:pPr>
        <w:pStyle w:val="7"/>
        <w:tabs>
          <w:tab w:val="left" w:pos="1092"/>
        </w:tabs>
        <w:spacing w:line="360" w:lineRule="auto"/>
        <w:ind w:left="585" w:firstLine="480" w:firstLineChars="200"/>
        <w:jc w:val="left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（6）要求更改询价通知书和成交结果公告的实质性内容；</w:t>
      </w:r>
    </w:p>
    <w:p w14:paraId="5008CB60">
      <w:pPr>
        <w:pStyle w:val="7"/>
        <w:tabs>
          <w:tab w:val="left" w:pos="1092"/>
        </w:tabs>
        <w:spacing w:line="360" w:lineRule="auto"/>
        <w:ind w:left="585" w:firstLine="480" w:firstLineChars="200"/>
        <w:jc w:val="left"/>
        <w:rPr>
          <w:sz w:val="24"/>
          <w:szCs w:val="24"/>
          <w:lang w:val="en-US" w:bidi="ar-SA"/>
        </w:rPr>
      </w:pPr>
      <w:r>
        <w:rPr>
          <w:rFonts w:hint="eastAsia"/>
          <w:sz w:val="24"/>
          <w:szCs w:val="24"/>
          <w:lang w:val="en-US" w:bidi="ar-SA"/>
        </w:rPr>
        <w:t>（7）法律法规和询价通知书规定的其他情形。</w:t>
      </w:r>
    </w:p>
    <w:p w14:paraId="760F4160">
      <w:pPr>
        <w:pStyle w:val="3"/>
        <w:tabs>
          <w:tab w:val="left" w:pos="4727"/>
        </w:tabs>
        <w:spacing w:line="360" w:lineRule="auto"/>
        <w:ind w:left="586"/>
        <w:rPr>
          <w:rFonts w:ascii="宋体" w:hAnsi="宋体" w:cs="宋体"/>
          <w:sz w:val="24"/>
          <w:szCs w:val="24"/>
        </w:rPr>
      </w:pPr>
    </w:p>
    <w:p w14:paraId="46C96CC0">
      <w:pPr>
        <w:pStyle w:val="3"/>
        <w:tabs>
          <w:tab w:val="left" w:pos="4727"/>
        </w:tabs>
        <w:spacing w:line="360" w:lineRule="auto"/>
        <w:ind w:left="586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联系地址：</w:t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 xml:space="preserve"> </w:t>
      </w:r>
    </w:p>
    <w:p w14:paraId="534B20D1">
      <w:pPr>
        <w:pStyle w:val="3"/>
        <w:tabs>
          <w:tab w:val="left" w:pos="4823"/>
        </w:tabs>
        <w:spacing w:line="360" w:lineRule="auto"/>
        <w:ind w:left="586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联系电话：</w:t>
      </w:r>
      <w:r>
        <w:rPr>
          <w:rFonts w:hint="eastAsia" w:ascii="宋体" w:hAnsi="宋体" w:cs="宋体"/>
          <w:sz w:val="24"/>
          <w:szCs w:val="24"/>
        </w:rPr>
        <w:tab/>
      </w:r>
    </w:p>
    <w:p w14:paraId="2F5F38D0">
      <w:pPr>
        <w:pStyle w:val="3"/>
        <w:tabs>
          <w:tab w:val="left" w:pos="4823"/>
        </w:tabs>
        <w:spacing w:line="360" w:lineRule="auto"/>
        <w:ind w:left="586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电子函件：</w:t>
      </w:r>
    </w:p>
    <w:p w14:paraId="287CD0A5">
      <w:pPr>
        <w:pStyle w:val="3"/>
        <w:tabs>
          <w:tab w:val="left" w:pos="2146"/>
          <w:tab w:val="left" w:pos="4643"/>
        </w:tabs>
        <w:spacing w:before="3" w:line="360" w:lineRule="auto"/>
        <w:ind w:left="586" w:right="5114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供应商开户银行：</w:t>
      </w:r>
      <w:r>
        <w:rPr>
          <w:rFonts w:hint="eastAsia" w:ascii="宋体" w:hAnsi="宋体" w:cs="宋体"/>
          <w:sz w:val="24"/>
          <w:szCs w:val="24"/>
        </w:rPr>
        <w:tab/>
      </w:r>
      <w:r>
        <w:rPr>
          <w:rFonts w:hint="eastAsia" w:ascii="宋体" w:hAnsi="宋体" w:cs="宋体"/>
          <w:sz w:val="24"/>
          <w:szCs w:val="24"/>
        </w:rPr>
        <w:t xml:space="preserve">  </w:t>
      </w:r>
    </w:p>
    <w:p w14:paraId="291C1189">
      <w:pPr>
        <w:pStyle w:val="3"/>
        <w:tabs>
          <w:tab w:val="left" w:pos="2146"/>
          <w:tab w:val="left" w:pos="4643"/>
        </w:tabs>
        <w:spacing w:before="3" w:line="360" w:lineRule="auto"/>
        <w:ind w:left="586" w:right="5114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账号： </w:t>
      </w:r>
    </w:p>
    <w:p w14:paraId="52DB160C">
      <w:pPr>
        <w:pStyle w:val="3"/>
        <w:tabs>
          <w:tab w:val="left" w:pos="2146"/>
          <w:tab w:val="left" w:pos="4643"/>
        </w:tabs>
        <w:spacing w:before="3"/>
        <w:ind w:left="586" w:right="5114"/>
        <w:rPr>
          <w:rFonts w:ascii="宋体" w:hAnsi="宋体" w:cs="宋体"/>
          <w:sz w:val="24"/>
          <w:szCs w:val="24"/>
        </w:rPr>
      </w:pPr>
    </w:p>
    <w:p w14:paraId="0C97C91D"/>
    <w:p w14:paraId="70A03312">
      <w:pPr>
        <w:pStyle w:val="3"/>
        <w:tabs>
          <w:tab w:val="left" w:pos="2146"/>
          <w:tab w:val="left" w:pos="4643"/>
        </w:tabs>
        <w:snapToGrid w:val="0"/>
        <w:ind w:left="584" w:right="5114"/>
        <w:rPr>
          <w:rFonts w:ascii="宋体" w:hAnsi="宋体" w:cs="宋体"/>
          <w:sz w:val="24"/>
          <w:szCs w:val="24"/>
        </w:rPr>
      </w:pPr>
    </w:p>
    <w:p w14:paraId="29EA1AD7">
      <w:pPr>
        <w:pStyle w:val="3"/>
        <w:tabs>
          <w:tab w:val="left" w:pos="2146"/>
          <w:tab w:val="left" w:pos="4643"/>
        </w:tabs>
        <w:adjustRightInd w:val="0"/>
        <w:snapToGrid w:val="0"/>
        <w:spacing w:line="360" w:lineRule="auto"/>
        <w:ind w:left="584"/>
        <w:jc w:val="right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供应商：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sz w:val="24"/>
          <w:szCs w:val="24"/>
          <w:u w:val="single"/>
        </w:rPr>
        <w:tab/>
      </w:r>
      <w:r>
        <w:rPr>
          <w:rFonts w:hint="eastAsia" w:ascii="宋体" w:hAnsi="宋体" w:cs="宋体"/>
          <w:sz w:val="24"/>
          <w:szCs w:val="24"/>
          <w:u w:val="single"/>
        </w:rPr>
        <w:t>(加盖公章)</w:t>
      </w:r>
    </w:p>
    <w:p w14:paraId="6BB0A05D">
      <w:pPr>
        <w:pStyle w:val="3"/>
        <w:tabs>
          <w:tab w:val="left" w:pos="2410"/>
        </w:tabs>
        <w:adjustRightInd w:val="0"/>
        <w:snapToGrid w:val="0"/>
        <w:spacing w:line="360" w:lineRule="auto"/>
        <w:ind w:left="584"/>
        <w:jc w:val="right"/>
        <w:rPr>
          <w:rFonts w:ascii="宋体" w:hAnsi="宋体" w:cs="宋体"/>
          <w:sz w:val="24"/>
          <w:szCs w:val="24"/>
          <w:u w:val="single"/>
        </w:rPr>
      </w:pPr>
      <w:r>
        <w:rPr>
          <w:rFonts w:hint="eastAsia" w:ascii="宋体" w:hAnsi="宋体" w:cs="宋体"/>
          <w:sz w:val="24"/>
          <w:szCs w:val="24"/>
        </w:rPr>
        <w:t>法定代表人或授权委托人：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sz w:val="24"/>
          <w:szCs w:val="24"/>
          <w:u w:val="single"/>
        </w:rPr>
        <w:tab/>
      </w:r>
      <w:r>
        <w:rPr>
          <w:rFonts w:hint="eastAsia" w:ascii="宋体" w:hAnsi="宋体" w:cs="宋体"/>
          <w:sz w:val="24"/>
          <w:szCs w:val="24"/>
          <w:u w:val="single"/>
        </w:rPr>
        <w:t xml:space="preserve">(签字) </w:t>
      </w:r>
    </w:p>
    <w:p w14:paraId="6DFD6509">
      <w:pPr>
        <w:adjustRightInd w:val="0"/>
        <w:spacing w:line="360" w:lineRule="auto"/>
        <w:ind w:firstLine="480" w:firstLineChars="20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</w:t>
      </w:r>
    </w:p>
    <w:p w14:paraId="60C122FC">
      <w:pPr>
        <w:pStyle w:val="2"/>
        <w:rPr>
          <w:rFonts w:cs="宋体"/>
          <w:szCs w:val="24"/>
        </w:rPr>
      </w:pPr>
    </w:p>
    <w:p w14:paraId="2ED68703">
      <w:pPr>
        <w:pStyle w:val="4"/>
        <w:spacing w:before="0" w:after="0" w:line="312" w:lineRule="auto"/>
        <w:rPr>
          <w:rFonts w:ascii="宋体" w:hAnsi="宋体" w:cs="宋体"/>
          <w:bCs/>
          <w:sz w:val="24"/>
          <w:szCs w:val="24"/>
        </w:rPr>
      </w:pPr>
    </w:p>
    <w:p w14:paraId="13EFAE43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897A63"/>
    <w:multiLevelType w:val="singleLevel"/>
    <w:tmpl w:val="40897A6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7A1FF0"/>
    <w:rsid w:val="757A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customStyle="1" w:styleId="7">
    <w:name w:val="_Style 3"/>
    <w:basedOn w:val="1"/>
    <w:qFormat/>
    <w:uiPriority w:val="1"/>
    <w:pPr>
      <w:ind w:left="106" w:hanging="304"/>
    </w:pPr>
    <w:rPr>
      <w:rFonts w:ascii="宋体" w:hAnsi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2025-05-15T00:50:00Z</dcterms:created>
  <dc:creator>灿</dc:creator>
  <cp:lastModifiedBy>灿</cp:lastModifiedBy>
  <dcterms:modified xsi:type="dcterms:W3CDTF">2025-05-15T00:52:17Z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99338C9F9F0C4A18B0AC7D1B427294F0_11</vt:lpwstr>
  </property>
  <property fmtid="{D5CDD505-2E9C-101B-9397-08002B2CF9AE}" pid="4" name="KSOTemplateDocerSaveRecord">
    <vt:lpwstr>eyJoZGlkIjoiNTU5ODQ0Mzk5YTI2ZjMxMTExYjYwZTFhNTY2OWZiN2MiLCJ1c2VySWQiOiI3NjUyNjg4ODMifQ==</vt:lpwstr>
  </property>
</Properties>
</file>